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33" w:rsidRPr="00605C33" w:rsidRDefault="00960BF4" w:rsidP="00605C33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5" w:anchor="hmenu-item-1" w:tooltip="К меню" w:history="1">
        <w:r w:rsidR="00605C33" w:rsidRPr="00605C33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="00605C33" w:rsidRPr="00605C33">
        <w:rPr>
          <w:rFonts w:ascii="Times New Roman" w:eastAsia="Times New Roman" w:hAnsi="Times New Roman" w:cs="Times New Roman"/>
          <w:b/>
          <w:bCs/>
          <w:color w:val="1A1A1A"/>
          <w:spacing w:val="-2"/>
          <w:sz w:val="29"/>
          <w:szCs w:val="29"/>
          <w:lang w:eastAsia="ru-RU"/>
        </w:rPr>
        <w:t>Задание 1. Чтение текста (о Руслановой)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6"/>
          <w:szCs w:val="26"/>
          <w:lang w:eastAsia="ru-RU"/>
        </w:rPr>
        <w:t>Выразительно прочитайте вслух текст о певице</w:t>
      </w:r>
      <w:proofErr w:type="gramStart"/>
      <w:r w:rsidRPr="00605C33">
        <w:rPr>
          <w:rFonts w:ascii="Times New Roman" w:eastAsia="Times New Roman" w:hAnsi="Times New Roman" w:cs="Times New Roman"/>
          <w:color w:val="1A1A1A"/>
          <w:spacing w:val="3"/>
          <w:sz w:val="26"/>
          <w:szCs w:val="26"/>
          <w:lang w:eastAsia="ru-RU"/>
        </w:rPr>
        <w:t xml:space="preserve">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6"/>
          <w:szCs w:val="26"/>
          <w:lang w:eastAsia="ru-RU"/>
        </w:rPr>
        <w:t>Л</w:t>
      </w:r>
      <w:proofErr w:type="gramEnd"/>
      <w:r w:rsidRPr="00605C33">
        <w:rPr>
          <w:rFonts w:ascii="Times New Roman" w:eastAsia="Times New Roman" w:hAnsi="Times New Roman" w:cs="Times New Roman"/>
          <w:color w:val="1A1A1A"/>
          <w:spacing w:val="3"/>
          <w:sz w:val="26"/>
          <w:szCs w:val="26"/>
          <w:lang w:eastAsia="ru-RU"/>
        </w:rPr>
        <w:t>и́дии</w:t>
      </w:r>
      <w:proofErr w:type="spellEnd"/>
      <w:r w:rsidR="001E08DC">
        <w:rPr>
          <w:rFonts w:ascii="Times New Roman" w:eastAsia="Times New Roman" w:hAnsi="Times New Roman" w:cs="Times New Roman"/>
          <w:color w:val="1A1A1A"/>
          <w:spacing w:val="3"/>
          <w:sz w:val="26"/>
          <w:szCs w:val="26"/>
          <w:lang w:eastAsia="ru-RU"/>
        </w:rPr>
        <w:t xml:space="preserve">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6"/>
          <w:szCs w:val="26"/>
          <w:lang w:eastAsia="ru-RU"/>
        </w:rPr>
        <w:t>Андре́евне</w:t>
      </w:r>
      <w:proofErr w:type="spellEnd"/>
      <w:r w:rsidR="001E08DC">
        <w:rPr>
          <w:rFonts w:ascii="Times New Roman" w:eastAsia="Times New Roman" w:hAnsi="Times New Roman" w:cs="Times New Roman"/>
          <w:color w:val="1A1A1A"/>
          <w:spacing w:val="3"/>
          <w:sz w:val="26"/>
          <w:szCs w:val="26"/>
          <w:lang w:eastAsia="ru-RU"/>
        </w:rPr>
        <w:t xml:space="preserve">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6"/>
          <w:szCs w:val="26"/>
          <w:lang w:eastAsia="ru-RU"/>
        </w:rPr>
        <w:t>Русла́новой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6"/>
          <w:szCs w:val="26"/>
          <w:lang w:eastAsia="ru-RU"/>
        </w:rPr>
        <w:t xml:space="preserve"> (1900-1973).</w:t>
      </w:r>
    </w:p>
    <w:p w:rsidR="00605C33" w:rsidRPr="00605C33" w:rsidRDefault="00605C33" w:rsidP="00605C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6"/>
          <w:szCs w:val="26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6"/>
          <w:szCs w:val="26"/>
          <w:lang w:eastAsia="ru-RU"/>
        </w:rPr>
        <w:t>У Вас есть 2 минуты на подготовку.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33525" cy="1905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33" w:rsidRPr="00605C33" w:rsidRDefault="00605C33" w:rsidP="00605C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bookmarkStart w:id="0" w:name="_GoBack"/>
      <w:proofErr w:type="spellStart"/>
      <w:proofErr w:type="gramStart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Праско́вья</w:t>
      </w:r>
      <w:proofErr w:type="spellEnd"/>
      <w:proofErr w:type="gramEnd"/>
      <w:r w:rsidR="001E08D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Ле́йкина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(настоящие имя и фамилия певицы) родилась в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Сара́тове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в семье крестьян-староверов. В 5 лет она осталась сиротой, пела на улице. На талантливую девочку обратили внимание и устроили в сиротский приют для благородных детей (где и поменяли имя). В приюте был церковный хор, в котором «Сирота́», как Русланову прозвали в Саратове, солировала. До 1914 года она жила в приюте, затем — у дяди. Работала на фабриках, но пению училась основательно: у профессора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Сара́товской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консерватории М.Е.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Медве́дева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, который прочил ей карьеру оперной певицы.</w:t>
      </w:r>
    </w:p>
    <w:p w:rsidR="00605C33" w:rsidRPr="00605C33" w:rsidRDefault="00605C33" w:rsidP="00605C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Еще В 1916 году Русланова отправилась на фронт сестрой милосердия, где пела в простой крестьянской одежде, исполняла народные песни, которые слышала в детстве, многие старые песни благодаря ей получили новую жизнь. А с первых дней</w:t>
      </w:r>
      <w:proofErr w:type="gramStart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</w:t>
      </w:r>
      <w:proofErr w:type="gramEnd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ели́кой</w:t>
      </w:r>
      <w:proofErr w:type="spellEnd"/>
      <w:r w:rsidR="001E08D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Оте́чественной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войны Русланова выезжала на фронт в составе концертной бригады и дала за годы войны более 1100 концертов. Она не просто исполняла песни, но проживала их, считая каждую маленьким спектаклем. Одной из самых известных песен стала цыганская плясовая «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Ва́ленки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». Певица пела её на каждом концерте, а 2 мая 1945 года исполнила «Валенки» на ступенях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Рейхста́га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, после чего расписалась на стене немецкого парламента.</w:t>
      </w:r>
    </w:p>
    <w:p w:rsidR="00605C33" w:rsidRPr="00605C33" w:rsidRDefault="00605C33" w:rsidP="00605C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24 августа 1945 года Лидии Руслановой вручили орден Отечественной войны I степени, и в послевоенное время певица стала одной из самых популярных и высокооплачиваемых в стране. В 1947 году всё изменилось: сначала Русланову лишили ордена, а через год её с мужем Владимиром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Крю́ковым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арестовали (Крюкова осудили на 25 лет, Русланову за «антисоветскую пропаганду» — на 10). Её песни запретили — их нельзя было исполнять на открытых концертах, использовать в трансляциях и радиопередачах.</w:t>
      </w:r>
    </w:p>
    <w:p w:rsidR="00605C33" w:rsidRPr="00605C33" w:rsidRDefault="00605C33" w:rsidP="00605C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После освобождения (в августе 1953 года) 6 сентября в Концертном зале имени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Чайко́вского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прошёл её первый концерт при полном аншлаге. Вскоре Русланова стала солисткой Всероссийского гастрольно-концертного объединения и выступала по всей стране. В начале 1970-х годов Русланова 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lastRenderedPageBreak/>
        <w:t xml:space="preserve">снялась в кино — сыграла саму себя в фильме «Я,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Шапова́лов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Т.П.», а в августе 1973 года прошел её последний концерт.</w:t>
      </w:r>
    </w:p>
    <w:p w:rsidR="00605C33" w:rsidRPr="00605C33" w:rsidRDefault="00605C33" w:rsidP="00605C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shd w:val="clear" w:color="auto" w:fill="FFFFFF"/>
          <w:lang w:eastAsia="ru-RU"/>
        </w:rPr>
        <w:t xml:space="preserve">Русланова была простой крестьянкой на сцене и искушённым ценителем искусства в жизни. А её голос и строптивый характер не сломили ни трудовые лагеря, ни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shd w:val="clear" w:color="auto" w:fill="FFFFFF"/>
          <w:lang w:eastAsia="ru-RU"/>
        </w:rPr>
        <w:t>Влади́мирский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shd w:val="clear" w:color="auto" w:fill="FFFFFF"/>
          <w:lang w:eastAsia="ru-RU"/>
        </w:rPr>
        <w:t xml:space="preserve"> централ.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  <w:bookmarkEnd w:id="0"/>
    </w:p>
    <w:p w:rsidR="00605C33" w:rsidRPr="00605C33" w:rsidRDefault="00605C33" w:rsidP="00605C33">
      <w:pPr>
        <w:shd w:val="clear" w:color="auto" w:fill="FFFFFF"/>
        <w:spacing w:after="0" w:line="240" w:lineRule="auto"/>
        <w:jc w:val="center"/>
        <w:textAlignment w:val="baseline"/>
        <w:rPr>
          <w:rFonts w:ascii="GothaPro" w:eastAsia="Times New Roman" w:hAnsi="GothaPro" w:cs="Times New Roman"/>
          <w:color w:val="1A1A1A"/>
          <w:spacing w:val="3"/>
          <w:sz w:val="26"/>
          <w:szCs w:val="26"/>
          <w:lang w:eastAsia="ru-RU"/>
        </w:rPr>
      </w:pPr>
    </w:p>
    <w:p w:rsidR="00605C33" w:rsidRPr="00605C33" w:rsidRDefault="00960BF4" w:rsidP="00605C33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7" w:anchor="hmenu-item-2" w:tooltip="К меню" w:history="1">
        <w:r w:rsidR="00605C33" w:rsidRPr="00605C33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="00605C33" w:rsidRPr="00605C33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2. Пересказ текста с привлечением цитаты (о Руслановой)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 xml:space="preserve">Перескажите прочитанный Вами текст о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Ли́дииАндре́евнеРусла́новой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 xml:space="preserve">, включив в пересказ слова певца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Леони́даО́сиповича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 xml:space="preserve"> Утёсова: 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shd w:val="clear" w:color="auto" w:fill="FFFFFF"/>
          <w:lang w:eastAsia="ru-RU"/>
        </w:rPr>
        <w:t>«Её имя стало почти нарицательным: Русланова — это русская песня»</w:t>
      </w:r>
      <w:r w:rsidRPr="00605C33">
        <w:rPr>
          <w:rFonts w:ascii="Times New Roman" w:eastAsia="Times New Roman" w:hAnsi="Times New Roman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 xml:space="preserve">Подумайте, где лучше использовать слова </w:t>
      </w:r>
      <w:proofErr w:type="spellStart"/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Леони́даО́сиповича</w:t>
      </w:r>
      <w:proofErr w:type="spellEnd"/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 xml:space="preserve"> Утёсова в пересказе. Вы можете использовать любые способы цитирования.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605C33" w:rsidRPr="00605C33" w:rsidRDefault="00605C33" w:rsidP="00605C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:rsidR="00605C33" w:rsidRPr="00605C33" w:rsidRDefault="00605C33" w:rsidP="00605C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При необходимости Вы можете использовать черновик.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33" w:rsidRPr="00605C33" w:rsidRDefault="00605C33" w:rsidP="00605C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605C33" w:rsidRPr="00605C33" w:rsidRDefault="00605C33" w:rsidP="00605C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:rsidR="00605C33" w:rsidRPr="00605C33" w:rsidRDefault="00605C33" w:rsidP="00605C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Задания 3 и 4 не связаны с заданиями 1 и 2. Для выполнения заданий 3 и 4 Вам необходимо выбрать одну из предложенных тем беседы.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C33" w:rsidRPr="00605C33" w:rsidRDefault="00605C33" w:rsidP="00605C33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:rsidR="00605C33" w:rsidRPr="00605C33" w:rsidRDefault="00605C33" w:rsidP="00605C33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:rsidR="00605C33" w:rsidRPr="00605C33" w:rsidRDefault="00605C33" w:rsidP="00605C33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605C33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Поход. (на основе описания фотографии)</w:t>
      </w:r>
    </w:p>
    <w:p w:rsidR="00605C33" w:rsidRPr="00605C33" w:rsidRDefault="00605C33" w:rsidP="00605C33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605C33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Незабываемая встреча Нового года. (повествование на основе жизненного опыта)</w:t>
      </w:r>
    </w:p>
    <w:p w:rsidR="00605C33" w:rsidRPr="00605C33" w:rsidRDefault="00605C33" w:rsidP="00605C33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</w:t>
      </w:r>
      <w:r w:rsidRPr="00605C33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Можно ли простить предательство? (рассуждение по поставленному вопросу)</w:t>
      </w:r>
    </w:p>
    <w:p w:rsidR="00605C33" w:rsidRPr="00605C33" w:rsidRDefault="00605C33" w:rsidP="00605C33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:rsidR="00605C33" w:rsidRPr="00605C33" w:rsidRDefault="00605C33" w:rsidP="00605C33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:rsidR="00605C33" w:rsidRPr="00605C33" w:rsidRDefault="00605C33" w:rsidP="00605C33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605C33" w:rsidRPr="00605C33" w:rsidRDefault="00960BF4" w:rsidP="00605C33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8" w:anchor="hmenu-item-3" w:tooltip="К меню" w:history="1">
        <w:r w:rsidR="00605C33" w:rsidRPr="00605C33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="00605C33" w:rsidRPr="00605C33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Монологическое высказывание.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Используя карточку участника собеседования, выполните задание.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У Вас есть 1 минута на подготовку.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Ваше высказывание должно занимать не более 3 минут.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605C33" w:rsidRPr="00605C33" w:rsidRDefault="00960BF4" w:rsidP="00605C33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9" w:anchor="hmenu-item-4" w:tooltip="К меню" w:history="1">
        <w:r w:rsidR="00605C33" w:rsidRPr="00605C33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="00605C33" w:rsidRPr="00605C33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4. Диалог.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Во время беседы Вам будут заданы вопросы по Выбранной Вами теме. Пожалуйста, дайте полные ответы на вопросы, заданные собеседником.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605C33" w:rsidRPr="00605C33" w:rsidRDefault="00605C33" w:rsidP="00605C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605C33" w:rsidRPr="00605C33" w:rsidRDefault="00605C33" w:rsidP="00605C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605C33" w:rsidRPr="00605C33" w:rsidRDefault="00960BF4" w:rsidP="00605C33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0" w:anchor="hmenu-item-5" w:tooltip="К меню" w:history="1">
        <w:r w:rsidR="00605C33" w:rsidRPr="00605C33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="00605C33" w:rsidRPr="00605C33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Карточка участника собеседования.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605C33" w:rsidRPr="00605C33" w:rsidRDefault="00960BF4" w:rsidP="00605C33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1" w:anchor="hmenu-item-6" w:tooltip="К меню" w:history="1">
        <w:r w:rsidR="00605C33" w:rsidRPr="00605C33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="00605C33" w:rsidRPr="00605C33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Тема 1. Поход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Опишите фотографию.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0" cy="2847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 забудьте описать:</w:t>
      </w:r>
    </w:p>
    <w:p w:rsidR="00605C33" w:rsidRPr="00605C33" w:rsidRDefault="00605C33" w:rsidP="00605C3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кто запечатлён на фотографии;</w:t>
      </w:r>
    </w:p>
    <w:p w:rsidR="00605C33" w:rsidRPr="00605C33" w:rsidRDefault="00605C33" w:rsidP="00605C3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внешний вид туристов;</w:t>
      </w:r>
    </w:p>
    <w:p w:rsidR="00605C33" w:rsidRPr="00605C33" w:rsidRDefault="00605C33" w:rsidP="00605C3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природу и ландшафт;</w:t>
      </w:r>
    </w:p>
    <w:p w:rsidR="00605C33" w:rsidRPr="00605C33" w:rsidRDefault="00605C33" w:rsidP="00605C3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качества, которые человек приобретает и развивает в походе.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У Вас есть 1 минута на подготовку.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Ваше Высказывание должно занимать не более 3 минут.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605C33" w:rsidRPr="00605C33" w:rsidRDefault="00960BF4" w:rsidP="00605C33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3" w:anchor="hmenu-item-7" w:tooltip="К меню" w:history="1">
        <w:r w:rsidR="00605C33" w:rsidRPr="00605C33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="00605C33" w:rsidRPr="00605C33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Тема 2. Незабываемая встреча Нового года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Расскажите, как Вы встречаете Новый год.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 забудьте рассказать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:</w:t>
      </w:r>
    </w:p>
    <w:p w:rsidR="00605C33" w:rsidRPr="00605C33" w:rsidRDefault="00605C33" w:rsidP="00605C3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где и с кем Вы встречаете Новый год;</w:t>
      </w:r>
    </w:p>
    <w:p w:rsidR="00605C33" w:rsidRPr="00605C33" w:rsidRDefault="00605C33" w:rsidP="00605C3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Вы готовились к празднику;</w:t>
      </w:r>
    </w:p>
    <w:p w:rsidR="00605C33" w:rsidRPr="00605C33" w:rsidRDefault="00605C33" w:rsidP="00605C3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прошёл праздник;</w:t>
      </w:r>
    </w:p>
    <w:p w:rsidR="00605C33" w:rsidRPr="00605C33" w:rsidRDefault="00605C33" w:rsidP="00605C33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Вам запомнилось больше всего.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У Вас есть 1 минута на подготовку.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Ваше Высказывание должно занимать не более 3 минут.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605C33" w:rsidRPr="00605C33" w:rsidRDefault="00960BF4" w:rsidP="00605C33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4" w:anchor="hmenu-item-8" w:tooltip="К меню" w:history="1">
        <w:r w:rsidR="00605C33" w:rsidRPr="00605C33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="00605C33" w:rsidRPr="00605C33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Тема 3. Можно ли простить предательство?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 забудьте дать ответы на следующие вопросы:</w:t>
      </w:r>
    </w:p>
    <w:p w:rsidR="00605C33" w:rsidRPr="00605C33" w:rsidRDefault="00605C33" w:rsidP="00605C3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Почему верность ценится во все времена?</w:t>
      </w:r>
    </w:p>
    <w:p w:rsidR="00605C33" w:rsidRPr="00605C33" w:rsidRDefault="00605C33" w:rsidP="00605C3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Какое предательство самое страшное? Почему?</w:t>
      </w:r>
    </w:p>
    <w:p w:rsidR="00605C33" w:rsidRPr="00605C33" w:rsidRDefault="00605C33" w:rsidP="00605C3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толкает человека на предательство?</w:t>
      </w:r>
    </w:p>
    <w:p w:rsidR="00605C33" w:rsidRPr="00605C33" w:rsidRDefault="00605C33" w:rsidP="00605C3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lastRenderedPageBreak/>
        <w:t>Умение прощать – показатель силы или слабости человека?</w:t>
      </w:r>
    </w:p>
    <w:p w:rsidR="00605C33" w:rsidRPr="00605C33" w:rsidRDefault="00605C33" w:rsidP="00605C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У Вас есть 1 минута на подготовку.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shd w:val="clear" w:color="auto" w:fill="FFFFFF"/>
          <w:lang w:eastAsia="ru-RU"/>
        </w:rPr>
        <w:t>Ваше Высказывание должно занимать не более 3 минут.</w:t>
      </w:r>
      <w:r w:rsidRPr="00605C33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605C33" w:rsidRPr="00605C33" w:rsidRDefault="00605C33" w:rsidP="00605C33">
      <w:pPr>
        <w:shd w:val="clear" w:color="auto" w:fill="FFFFFF"/>
        <w:spacing w:after="240"/>
        <w:textAlignment w:val="baseline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605C33" w:rsidRPr="00605C33" w:rsidRDefault="00960BF4" w:rsidP="00605C33">
      <w:pPr>
        <w:pStyle w:val="2"/>
        <w:shd w:val="clear" w:color="auto" w:fill="FFFFFF"/>
        <w:spacing w:before="0" w:beforeAutospacing="0" w:after="0" w:afterAutospacing="0" w:line="324" w:lineRule="atLeast"/>
        <w:textAlignment w:val="baseline"/>
        <w:rPr>
          <w:color w:val="1A1A1A"/>
          <w:spacing w:val="-2"/>
          <w:sz w:val="24"/>
          <w:szCs w:val="24"/>
        </w:rPr>
      </w:pPr>
      <w:hyperlink r:id="rId15" w:anchor="hmenu-item-9" w:tooltip="К меню" w:history="1">
        <w:r w:rsidR="00605C33" w:rsidRPr="00605C33">
          <w:rPr>
            <w:rStyle w:val="a4"/>
            <w:color w:val="0089FF"/>
            <w:spacing w:val="-2"/>
            <w:sz w:val="24"/>
            <w:szCs w:val="24"/>
            <w:bdr w:val="none" w:sz="0" w:space="0" w:color="auto" w:frame="1"/>
          </w:rPr>
          <w:t>↑</w:t>
        </w:r>
      </w:hyperlink>
      <w:r w:rsidR="00605C33" w:rsidRPr="00605C33">
        <w:rPr>
          <w:color w:val="1A1A1A"/>
          <w:spacing w:val="-2"/>
          <w:sz w:val="24"/>
          <w:szCs w:val="24"/>
        </w:rPr>
        <w:t> Карточка собеседника-экзаменатора</w:t>
      </w:r>
    </w:p>
    <w:p w:rsidR="00605C33" w:rsidRPr="00605C33" w:rsidRDefault="00605C33" w:rsidP="00605C33">
      <w:pPr>
        <w:shd w:val="clear" w:color="auto" w:fill="FFFFFF"/>
        <w:textAlignment w:val="baseline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605C33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</w:p>
    <w:p w:rsidR="00605C33" w:rsidRPr="00605C33" w:rsidRDefault="00960BF4" w:rsidP="00605C33">
      <w:pPr>
        <w:pStyle w:val="3"/>
        <w:shd w:val="clear" w:color="auto" w:fill="FFFFFF"/>
        <w:spacing w:before="0" w:beforeAutospacing="0" w:after="0" w:afterAutospacing="0" w:line="324" w:lineRule="atLeast"/>
        <w:textAlignment w:val="baseline"/>
        <w:rPr>
          <w:color w:val="1A1A1A"/>
          <w:spacing w:val="-2"/>
          <w:sz w:val="24"/>
          <w:szCs w:val="24"/>
        </w:rPr>
      </w:pPr>
      <w:hyperlink r:id="rId16" w:anchor="hmenu-item-10" w:tooltip="К меню" w:history="1">
        <w:r w:rsidR="00605C33" w:rsidRPr="00605C33">
          <w:rPr>
            <w:rStyle w:val="a4"/>
            <w:color w:val="0089FF"/>
            <w:spacing w:val="-2"/>
            <w:sz w:val="24"/>
            <w:szCs w:val="24"/>
            <w:bdr w:val="none" w:sz="0" w:space="0" w:color="auto" w:frame="1"/>
          </w:rPr>
          <w:t>↑</w:t>
        </w:r>
      </w:hyperlink>
      <w:r w:rsidR="00605C33" w:rsidRPr="00605C33">
        <w:rPr>
          <w:color w:val="1A1A1A"/>
          <w:spacing w:val="-2"/>
          <w:sz w:val="24"/>
          <w:szCs w:val="24"/>
        </w:rPr>
        <w:t> Задание 4. Тема 1. Поход</w:t>
      </w:r>
    </w:p>
    <w:p w:rsidR="00605C33" w:rsidRPr="00605C33" w:rsidRDefault="00605C33" w:rsidP="00605C33">
      <w:pPr>
        <w:shd w:val="clear" w:color="auto" w:fill="FFFFFF"/>
        <w:textAlignment w:val="baseline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605C33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  <w:t>1. Что дает человеку умение видеть красоту природы?</w:t>
      </w:r>
      <w:r w:rsidRPr="00605C33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  <w:t>2. Почему многие люди считают отдых на природе лучшим? Согласны ли Вы сними?</w:t>
      </w:r>
      <w:r w:rsidRPr="00605C33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  <w:t>3. Как люди должны относиться к природе? Почему?</w:t>
      </w:r>
      <w:r w:rsidRPr="00605C33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605C33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</w:p>
    <w:p w:rsidR="00605C33" w:rsidRPr="00605C33" w:rsidRDefault="00960BF4" w:rsidP="00605C33">
      <w:pPr>
        <w:pStyle w:val="3"/>
        <w:shd w:val="clear" w:color="auto" w:fill="FFFFFF"/>
        <w:spacing w:before="0" w:beforeAutospacing="0" w:after="0" w:afterAutospacing="0" w:line="324" w:lineRule="atLeast"/>
        <w:textAlignment w:val="baseline"/>
        <w:rPr>
          <w:color w:val="1A1A1A"/>
          <w:spacing w:val="-2"/>
          <w:sz w:val="24"/>
          <w:szCs w:val="24"/>
        </w:rPr>
      </w:pPr>
      <w:hyperlink r:id="rId17" w:anchor="hmenu-item-11" w:tooltip="К меню" w:history="1">
        <w:r w:rsidR="00605C33" w:rsidRPr="00605C33">
          <w:rPr>
            <w:rStyle w:val="a4"/>
            <w:color w:val="0089FF"/>
            <w:spacing w:val="-2"/>
            <w:sz w:val="24"/>
            <w:szCs w:val="24"/>
            <w:bdr w:val="none" w:sz="0" w:space="0" w:color="auto" w:frame="1"/>
          </w:rPr>
          <w:t>↑</w:t>
        </w:r>
      </w:hyperlink>
      <w:r w:rsidR="00605C33" w:rsidRPr="00605C33">
        <w:rPr>
          <w:color w:val="1A1A1A"/>
          <w:spacing w:val="-2"/>
          <w:sz w:val="24"/>
          <w:szCs w:val="24"/>
        </w:rPr>
        <w:t> Задание 4. Тема 2. Незабываемая встреча Нового года</w:t>
      </w:r>
    </w:p>
    <w:p w:rsidR="00605C33" w:rsidRPr="00605C33" w:rsidRDefault="00605C33" w:rsidP="00605C33">
      <w:pPr>
        <w:shd w:val="clear" w:color="auto" w:fill="FFFFFF"/>
        <w:textAlignment w:val="baseline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605C33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  <w:t>1. Какой новогодний подарок запомнился Вам больше всего? Почему</w:t>
      </w:r>
      <w:r w:rsidRPr="00605C33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  <w:t>2. Какие обещания люди дают себе в Новом году? А Вы?</w:t>
      </w:r>
      <w:r w:rsidRPr="00605C33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  <w:t>3. Вы предпочитаете праздновать Новый год в кругу семьи или в дружеской компании? Почему?</w:t>
      </w:r>
      <w:r w:rsidRPr="00605C33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605C33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</w:p>
    <w:p w:rsidR="00605C33" w:rsidRPr="00605C33" w:rsidRDefault="00960BF4" w:rsidP="00605C33">
      <w:pPr>
        <w:pStyle w:val="3"/>
        <w:shd w:val="clear" w:color="auto" w:fill="FFFFFF"/>
        <w:spacing w:before="0" w:beforeAutospacing="0" w:after="0" w:afterAutospacing="0" w:line="324" w:lineRule="atLeast"/>
        <w:textAlignment w:val="baseline"/>
        <w:rPr>
          <w:color w:val="1A1A1A"/>
          <w:spacing w:val="-2"/>
          <w:sz w:val="24"/>
          <w:szCs w:val="24"/>
        </w:rPr>
      </w:pPr>
      <w:hyperlink r:id="rId18" w:anchor="hmenu-item-12" w:tooltip="К меню" w:history="1">
        <w:r w:rsidR="00605C33" w:rsidRPr="00605C33">
          <w:rPr>
            <w:rStyle w:val="a4"/>
            <w:color w:val="0089FF"/>
            <w:spacing w:val="-2"/>
            <w:sz w:val="24"/>
            <w:szCs w:val="24"/>
            <w:bdr w:val="none" w:sz="0" w:space="0" w:color="auto" w:frame="1"/>
          </w:rPr>
          <w:t>↑</w:t>
        </w:r>
      </w:hyperlink>
      <w:r w:rsidR="00605C33" w:rsidRPr="00605C33">
        <w:rPr>
          <w:color w:val="1A1A1A"/>
          <w:spacing w:val="-2"/>
          <w:sz w:val="24"/>
          <w:szCs w:val="24"/>
        </w:rPr>
        <w:t> Задание 4. Тема 3. Можно ли простить предательство?</w:t>
      </w:r>
    </w:p>
    <w:p w:rsidR="00605C33" w:rsidRDefault="00605C33" w:rsidP="00605C33">
      <w:pPr>
        <w:shd w:val="clear" w:color="auto" w:fill="FFFFFF"/>
        <w:textAlignment w:val="baseline"/>
        <w:rPr>
          <w:rFonts w:ascii="Times New Roman" w:hAnsi="Times New Roman"/>
          <w:color w:val="1A1A1A"/>
          <w:spacing w:val="3"/>
        </w:rPr>
      </w:pPr>
      <w:r w:rsidRPr="00605C33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  <w:t>1. Что значит «предать себя»?</w:t>
      </w:r>
      <w:r w:rsidRPr="00605C33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  <w:t>2. Можно ли иметь дело с человеком, которому нельзя доверять?</w:t>
      </w:r>
      <w:r w:rsidRPr="00605C33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  <w:t>3. Что толкает</w:t>
      </w:r>
      <w:r>
        <w:rPr>
          <w:color w:val="1A1A1A"/>
          <w:spacing w:val="3"/>
        </w:rPr>
        <w:t xml:space="preserve"> человека на предательство?</w:t>
      </w:r>
    </w:p>
    <w:p w:rsidR="00605C33" w:rsidRDefault="00605C33"/>
    <w:sectPr w:rsidR="00605C33" w:rsidSect="00960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thaPro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43AB9"/>
    <w:multiLevelType w:val="multilevel"/>
    <w:tmpl w:val="3BBE5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9B2020E"/>
    <w:multiLevelType w:val="multilevel"/>
    <w:tmpl w:val="24226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BF23FB3"/>
    <w:multiLevelType w:val="multilevel"/>
    <w:tmpl w:val="FE1C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C33"/>
    <w:rsid w:val="001E08DC"/>
    <w:rsid w:val="00605C33"/>
    <w:rsid w:val="00960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BF4"/>
  </w:style>
  <w:style w:type="paragraph" w:styleId="2">
    <w:name w:val="heading 2"/>
    <w:basedOn w:val="a"/>
    <w:link w:val="20"/>
    <w:uiPriority w:val="9"/>
    <w:qFormat/>
    <w:rsid w:val="00605C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05C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5C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5C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05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5C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E0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0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3234">
          <w:marLeft w:val="0"/>
          <w:marRight w:val="0"/>
          <w:marTop w:val="0"/>
          <w:marBottom w:val="375"/>
          <w:divBdr>
            <w:top w:val="single" w:sz="6" w:space="15" w:color="BCE8F1"/>
            <w:left w:val="single" w:sz="6" w:space="19" w:color="BCE8F1"/>
            <w:bottom w:val="single" w:sz="6" w:space="15" w:color="BCE8F1"/>
            <w:right w:val="single" w:sz="6" w:space="19" w:color="BCE8F1"/>
          </w:divBdr>
        </w:div>
      </w:divsChild>
    </w:div>
    <w:div w:id="17459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195-itogovoe-sobesedovanie-2020-variant-8-o-ruslanovoj.html" TargetMode="External"/><Relationship Id="rId13" Type="http://schemas.openxmlformats.org/officeDocument/2006/relationships/hyperlink" Target="https://rustutors.ru/ustsobes/ustvar/2195-itogovoe-sobesedovanie-2020-variant-8-o-ruslanovoj.html" TargetMode="External"/><Relationship Id="rId18" Type="http://schemas.openxmlformats.org/officeDocument/2006/relationships/hyperlink" Target="https://rustutors.ru/ustsobes/ustvar/2195-itogovoe-sobesedovanie-2020-variant-8-o-ruslanovoj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195-itogovoe-sobesedovanie-2020-variant-8-o-ruslanovoj.html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s://rustutors.ru/ustsobes/ustvar/2195-itogovoe-sobesedovanie-2020-variant-8-o-ruslanovoj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stutors.ru/ustsobes/ustvar/2195-itogovoe-sobesedovanie-2020-variant-8-o-ruslanovoj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stutors.ru/ustsobes/ustvar/2195-itogovoe-sobesedovanie-2020-variant-8-o-ruslanovoj.html" TargetMode="External"/><Relationship Id="rId5" Type="http://schemas.openxmlformats.org/officeDocument/2006/relationships/hyperlink" Target="https://rustutors.ru/ustsobes/ustvar/2195-itogovoe-sobesedovanie-2020-variant-8-o-ruslanovoj.html" TargetMode="External"/><Relationship Id="rId15" Type="http://schemas.openxmlformats.org/officeDocument/2006/relationships/hyperlink" Target="https://rustutors.ru/ustsobes/ustvar/2195-itogovoe-sobesedovanie-2020-variant-8-o-ruslanovoj.html" TargetMode="External"/><Relationship Id="rId10" Type="http://schemas.openxmlformats.org/officeDocument/2006/relationships/hyperlink" Target="https://rustutors.ru/ustsobes/ustvar/2195-itogovoe-sobesedovanie-2020-variant-8-o-ruslanovoj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195-itogovoe-sobesedovanie-2020-variant-8-o-ruslanovoj.html" TargetMode="External"/><Relationship Id="rId14" Type="http://schemas.openxmlformats.org/officeDocument/2006/relationships/hyperlink" Target="https://rustutors.ru/ustsobes/ustvar/2195-itogovoe-sobesedovanie-2020-variant-8-o-ruslanovoj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1076</Words>
  <Characters>6135</Characters>
  <Application>Microsoft Office Word</Application>
  <DocSecurity>0</DocSecurity>
  <Lines>51</Lines>
  <Paragraphs>14</Paragraphs>
  <ScaleCrop>false</ScaleCrop>
  <Company/>
  <LinksUpToDate>false</LinksUpToDate>
  <CharactersWithSpaces>7197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User</cp:lastModifiedBy>
  <cp:revision>3</cp:revision>
  <cp:lastPrinted>2023-01-31T15:01:00Z</cp:lastPrinted>
  <dcterms:created xsi:type="dcterms:W3CDTF">2020-02-09T13:52:00Z</dcterms:created>
  <dcterms:modified xsi:type="dcterms:W3CDTF">2023-01-31T15:01:00Z</dcterms:modified>
</cp:coreProperties>
</file>